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91" w:rsidRDefault="000D6291" w:rsidP="000C5826">
      <w:pPr>
        <w:pStyle w:val="paragraph"/>
        <w:spacing w:before="0" w:beforeAutospacing="0" w:after="0" w:afterAutospacing="0"/>
        <w:textAlignment w:val="baseline"/>
        <w:rPr>
          <w:rStyle w:val="normaltextrun"/>
          <w:rFonts w:ascii="Arial" w:hAnsi="Arial" w:cs="Segoe UI"/>
          <w:sz w:val="21"/>
          <w:szCs w:val="21"/>
        </w:rPr>
      </w:pPr>
    </w:p>
    <w:p w:rsidR="000D6291" w:rsidRDefault="000D6291" w:rsidP="000C5826">
      <w:pPr>
        <w:pStyle w:val="paragraph"/>
        <w:spacing w:before="0" w:beforeAutospacing="0" w:after="0" w:afterAutospacing="0"/>
        <w:textAlignment w:val="baseline"/>
        <w:rPr>
          <w:rStyle w:val="normaltextrun"/>
          <w:rFonts w:ascii="Arial" w:hAnsi="Arial" w:cs="Segoe UI"/>
          <w:sz w:val="21"/>
          <w:szCs w:val="21"/>
        </w:rPr>
      </w:pPr>
    </w:p>
    <w:p w:rsidR="000D6291" w:rsidRDefault="000D6291" w:rsidP="000C5826">
      <w:pPr>
        <w:pStyle w:val="paragraph"/>
        <w:spacing w:before="0" w:beforeAutospacing="0" w:after="0" w:afterAutospacing="0"/>
        <w:textAlignment w:val="baseline"/>
        <w:rPr>
          <w:rStyle w:val="normaltextrun"/>
          <w:rFonts w:ascii="Arial" w:hAnsi="Arial" w:cs="Segoe UI"/>
          <w:sz w:val="21"/>
          <w:szCs w:val="21"/>
        </w:rPr>
      </w:pPr>
    </w:p>
    <w:p w:rsidR="000D6291" w:rsidRDefault="000D6291" w:rsidP="000C5826">
      <w:pPr>
        <w:pStyle w:val="paragraph"/>
        <w:spacing w:before="0" w:beforeAutospacing="0" w:after="0" w:afterAutospacing="0"/>
        <w:textAlignment w:val="baseline"/>
        <w:rPr>
          <w:rStyle w:val="normaltextrun"/>
          <w:rFonts w:ascii="Arial" w:hAnsi="Arial" w:cs="Segoe UI"/>
          <w:sz w:val="21"/>
          <w:szCs w:val="21"/>
        </w:rPr>
      </w:pPr>
      <w:bookmarkStart w:id="0" w:name="_GoBack"/>
      <w:bookmarkEnd w:id="0"/>
    </w:p>
    <w:p w:rsidR="000D6291" w:rsidRDefault="000D6291" w:rsidP="000C5826">
      <w:pPr>
        <w:pStyle w:val="paragraph"/>
        <w:spacing w:before="0" w:beforeAutospacing="0" w:after="0" w:afterAutospacing="0"/>
        <w:textAlignment w:val="baseline"/>
        <w:rPr>
          <w:rStyle w:val="normaltextrun"/>
          <w:rFonts w:ascii="Arial" w:hAnsi="Arial" w:cs="Segoe UI"/>
          <w:sz w:val="21"/>
          <w:szCs w:val="21"/>
        </w:rPr>
      </w:pPr>
    </w:p>
    <w:p w:rsidR="000C5826" w:rsidRPr="000D6291" w:rsidRDefault="000C5826" w:rsidP="000C5826">
      <w:pPr>
        <w:pStyle w:val="paragraph"/>
        <w:spacing w:before="0" w:beforeAutospacing="0" w:after="0" w:afterAutospacing="0"/>
        <w:textAlignment w:val="baseline"/>
        <w:rPr>
          <w:rFonts w:ascii="Open Sans" w:hAnsi="Open Sans" w:cs="Open Sans"/>
          <w:color w:val="1380C4"/>
          <w:sz w:val="22"/>
          <w:szCs w:val="18"/>
        </w:rPr>
      </w:pPr>
      <w:r w:rsidRPr="000D6291">
        <w:rPr>
          <w:rStyle w:val="normaltextrun"/>
          <w:rFonts w:ascii="Open Sans" w:hAnsi="Open Sans" w:cs="Open Sans"/>
          <w:color w:val="1380C4"/>
          <w:szCs w:val="21"/>
        </w:rPr>
        <w:t>Maandag 3 maart hebben we de vierde MR-vergadering van het schooljaar gehad. De vergaderingen van de MR worden afgestemd op de </w:t>
      </w:r>
      <w:r w:rsidRPr="000D6291">
        <w:rPr>
          <w:rStyle w:val="contextualspellingandgrammarerror"/>
          <w:rFonts w:ascii="Open Sans" w:hAnsi="Open Sans" w:cs="Open Sans"/>
          <w:color w:val="1380C4"/>
          <w:szCs w:val="21"/>
        </w:rPr>
        <w:t>GMR vergaderingen</w:t>
      </w:r>
      <w:r w:rsidRPr="000D6291">
        <w:rPr>
          <w:rStyle w:val="normaltextrun"/>
          <w:rFonts w:ascii="Open Sans" w:hAnsi="Open Sans" w:cs="Open Sans"/>
          <w:color w:val="1380C4"/>
          <w:szCs w:val="21"/>
        </w:rPr>
        <w:t> van de Stichting waaronder we vallen. De stukken van de </w:t>
      </w:r>
      <w:r w:rsidRPr="000D6291">
        <w:rPr>
          <w:rStyle w:val="contextualspellingandgrammarerror"/>
          <w:rFonts w:ascii="Open Sans" w:hAnsi="Open Sans" w:cs="Open Sans"/>
          <w:color w:val="1380C4"/>
          <w:szCs w:val="21"/>
        </w:rPr>
        <w:t>GMR vergaderingen</w:t>
      </w:r>
      <w:r w:rsidRPr="000D6291">
        <w:rPr>
          <w:rStyle w:val="normaltextrun"/>
          <w:rFonts w:ascii="Open Sans" w:hAnsi="Open Sans" w:cs="Open Sans"/>
          <w:color w:val="1380C4"/>
          <w:szCs w:val="21"/>
        </w:rPr>
        <w:t> worden dan altijd besproken tijdens ons overleg. Dit keer hadden we geen stukken ter bespreking vanuit de GMR omdat zij een vergadering hebben gehad voor de werkgroepen, zodat zij tijd en ruimte hadden om te sparren over verschillende onderdelen.</w:t>
      </w:r>
      <w:r w:rsidRPr="000D6291">
        <w:rPr>
          <w:rStyle w:val="eop"/>
          <w:rFonts w:ascii="Open Sans" w:hAnsi="Open Sans" w:cs="Open Sans"/>
          <w:color w:val="1380C4"/>
          <w:szCs w:val="21"/>
        </w:rPr>
        <w:t> </w:t>
      </w:r>
    </w:p>
    <w:p w:rsidR="000C5826" w:rsidRPr="000D6291" w:rsidRDefault="000C5826" w:rsidP="000C5826">
      <w:pPr>
        <w:pStyle w:val="paragraph"/>
        <w:spacing w:before="0" w:beforeAutospacing="0" w:after="0" w:afterAutospacing="0"/>
        <w:textAlignment w:val="baseline"/>
        <w:rPr>
          <w:rStyle w:val="normaltextrun"/>
          <w:rFonts w:ascii="Open Sans" w:hAnsi="Open Sans" w:cs="Open Sans"/>
          <w:color w:val="1380C4"/>
          <w:szCs w:val="21"/>
        </w:rPr>
      </w:pPr>
      <w:r w:rsidRPr="000D6291">
        <w:rPr>
          <w:rStyle w:val="normaltextrun"/>
          <w:rFonts w:ascii="Open Sans" w:hAnsi="Open Sans" w:cs="Open Sans"/>
          <w:color w:val="1380C4"/>
          <w:szCs w:val="21"/>
        </w:rPr>
        <w:t>De onderwerpen waar wij het over hebben geha</w:t>
      </w:r>
      <w:r w:rsidR="000D6291" w:rsidRPr="000D6291">
        <w:rPr>
          <w:rStyle w:val="normaltextrun"/>
          <w:rFonts w:ascii="Open Sans" w:hAnsi="Open Sans" w:cs="Open Sans"/>
          <w:color w:val="1380C4"/>
          <w:szCs w:val="21"/>
        </w:rPr>
        <w:t xml:space="preserve">d waren: </w:t>
      </w:r>
      <w:r w:rsidRPr="000D6291">
        <w:rPr>
          <w:rStyle w:val="normaltextrun"/>
          <w:rFonts w:ascii="Open Sans" w:hAnsi="Open Sans" w:cs="Open Sans"/>
          <w:color w:val="1380C4"/>
          <w:szCs w:val="21"/>
        </w:rPr>
        <w:t>terugkoppeling van de studiedag</w:t>
      </w:r>
      <w:r w:rsidR="000D6291" w:rsidRPr="000D6291">
        <w:rPr>
          <w:rStyle w:val="normaltextrun"/>
          <w:rFonts w:ascii="Open Sans" w:hAnsi="Open Sans" w:cs="Open Sans"/>
          <w:color w:val="1380C4"/>
          <w:szCs w:val="21"/>
        </w:rPr>
        <w:t xml:space="preserve"> van het team</w:t>
      </w:r>
      <w:r w:rsidRPr="000D6291">
        <w:rPr>
          <w:rStyle w:val="normaltextrun"/>
          <w:rFonts w:ascii="Open Sans" w:hAnsi="Open Sans" w:cs="Open Sans"/>
          <w:color w:val="1380C4"/>
          <w:szCs w:val="21"/>
        </w:rPr>
        <w:t xml:space="preserve">, </w:t>
      </w:r>
      <w:r w:rsidR="000D6291" w:rsidRPr="000D6291">
        <w:rPr>
          <w:rStyle w:val="normaltextrun"/>
          <w:rFonts w:ascii="Open Sans" w:hAnsi="Open Sans" w:cs="Open Sans"/>
          <w:color w:val="1380C4"/>
          <w:szCs w:val="21"/>
        </w:rPr>
        <w:t xml:space="preserve">diverse </w:t>
      </w:r>
      <w:r w:rsidRPr="000D6291">
        <w:rPr>
          <w:rStyle w:val="normaltextrun"/>
          <w:rFonts w:ascii="Open Sans" w:hAnsi="Open Sans" w:cs="Open Sans"/>
          <w:color w:val="1380C4"/>
          <w:szCs w:val="21"/>
        </w:rPr>
        <w:t>protocollen, personele zake</w:t>
      </w:r>
      <w:r w:rsidR="000D6291" w:rsidRPr="000D6291">
        <w:rPr>
          <w:rStyle w:val="normaltextrun"/>
          <w:rFonts w:ascii="Open Sans" w:hAnsi="Open Sans" w:cs="Open Sans"/>
          <w:color w:val="1380C4"/>
          <w:szCs w:val="21"/>
        </w:rPr>
        <w:t xml:space="preserve">n, buitenschoolse </w:t>
      </w:r>
      <w:proofErr w:type="spellStart"/>
      <w:r w:rsidR="000D6291" w:rsidRPr="000D6291">
        <w:rPr>
          <w:rStyle w:val="normaltextrun"/>
          <w:rFonts w:ascii="Open Sans" w:hAnsi="Open Sans" w:cs="Open Sans"/>
          <w:color w:val="1380C4"/>
          <w:szCs w:val="21"/>
        </w:rPr>
        <w:t>activiteiten,v</w:t>
      </w:r>
      <w:r w:rsidRPr="000D6291">
        <w:rPr>
          <w:rStyle w:val="normaltextrun"/>
          <w:rFonts w:ascii="Open Sans" w:hAnsi="Open Sans" w:cs="Open Sans"/>
          <w:color w:val="1380C4"/>
          <w:szCs w:val="21"/>
        </w:rPr>
        <w:t>akantieroos</w:t>
      </w:r>
      <w:proofErr w:type="spellEnd"/>
      <w:r w:rsidR="000D6291" w:rsidRPr="000D6291">
        <w:rPr>
          <w:rStyle w:val="normaltextrun"/>
          <w:rFonts w:ascii="Open Sans" w:hAnsi="Open Sans" w:cs="Open Sans"/>
          <w:color w:val="1380C4"/>
          <w:szCs w:val="21"/>
        </w:rPr>
        <w:t xml:space="preserve">-ter en </w:t>
      </w:r>
      <w:r w:rsidRPr="000D6291">
        <w:rPr>
          <w:rStyle w:val="contextualspellingandgrammarerror"/>
          <w:rFonts w:ascii="Open Sans" w:hAnsi="Open Sans" w:cs="Open Sans"/>
          <w:color w:val="1380C4"/>
          <w:szCs w:val="21"/>
        </w:rPr>
        <w:t>communicatie school</w:t>
      </w:r>
      <w:r w:rsidR="000D6291" w:rsidRPr="000D6291">
        <w:rPr>
          <w:rStyle w:val="normaltextrun"/>
          <w:rFonts w:ascii="Open Sans" w:hAnsi="Open Sans" w:cs="Open Sans"/>
          <w:color w:val="1380C4"/>
          <w:szCs w:val="21"/>
        </w:rPr>
        <w:t>-ouders.</w:t>
      </w:r>
    </w:p>
    <w:p w:rsidR="000D6291" w:rsidRPr="000D6291" w:rsidRDefault="000D6291" w:rsidP="000C5826">
      <w:pPr>
        <w:pStyle w:val="paragraph"/>
        <w:spacing w:before="0" w:beforeAutospacing="0" w:after="0" w:afterAutospacing="0"/>
        <w:textAlignment w:val="baseline"/>
        <w:rPr>
          <w:rFonts w:ascii="Open Sans" w:hAnsi="Open Sans" w:cs="Open Sans"/>
          <w:color w:val="1380C4"/>
          <w:sz w:val="22"/>
          <w:szCs w:val="18"/>
        </w:rPr>
      </w:pPr>
    </w:p>
    <w:p w:rsidR="000C5826" w:rsidRPr="000D6291" w:rsidRDefault="000C5826" w:rsidP="000C5826">
      <w:pPr>
        <w:pStyle w:val="paragraph"/>
        <w:spacing w:before="0" w:beforeAutospacing="0" w:after="0" w:afterAutospacing="0"/>
        <w:textAlignment w:val="baseline"/>
        <w:rPr>
          <w:rFonts w:ascii="Open Sans" w:hAnsi="Open Sans" w:cs="Open Sans"/>
          <w:color w:val="1380C4"/>
          <w:sz w:val="22"/>
          <w:szCs w:val="18"/>
        </w:rPr>
      </w:pPr>
      <w:r w:rsidRPr="000D6291">
        <w:rPr>
          <w:rStyle w:val="normaltextrun"/>
          <w:rFonts w:ascii="Open Sans" w:hAnsi="Open Sans" w:cs="Open Sans"/>
          <w:color w:val="1380C4"/>
          <w:szCs w:val="21"/>
        </w:rPr>
        <w:t>Voor de communicatie tussen school en ouders hebben wij gemeld dat in de loop van 2020 weer gebruik worden gemaakt van een app (</w:t>
      </w:r>
      <w:proofErr w:type="spellStart"/>
      <w:r w:rsidRPr="000D6291">
        <w:rPr>
          <w:rStyle w:val="spellingerror"/>
          <w:rFonts w:ascii="Open Sans" w:hAnsi="Open Sans" w:cs="Open Sans"/>
          <w:color w:val="1380C4"/>
          <w:szCs w:val="21"/>
        </w:rPr>
        <w:t>Konnect</w:t>
      </w:r>
      <w:proofErr w:type="spellEnd"/>
      <w:r w:rsidRPr="000D6291">
        <w:rPr>
          <w:rStyle w:val="normaltextrun"/>
          <w:rFonts w:ascii="Open Sans" w:hAnsi="Open Sans" w:cs="Open Sans"/>
          <w:color w:val="1380C4"/>
          <w:szCs w:val="21"/>
        </w:rPr>
        <w:t xml:space="preserve">). Helaas </w:t>
      </w:r>
      <w:r w:rsidR="000D6291" w:rsidRPr="000D6291">
        <w:rPr>
          <w:rStyle w:val="normaltextrun"/>
          <w:rFonts w:ascii="Open Sans" w:hAnsi="Open Sans" w:cs="Open Sans"/>
          <w:color w:val="1380C4"/>
          <w:szCs w:val="21"/>
        </w:rPr>
        <w:t>lukt het de leverancier nog niet om de koppeling te maken met de systemen van het onderwijs. Hoogstwaarschijnlijk gaat dit in de toekomst wel lukken. In de tussentijd wordt gezocht naar een tijdelijk communicatiemiddel (</w:t>
      </w:r>
      <w:r w:rsidRPr="000D6291">
        <w:rPr>
          <w:rStyle w:val="normaltextrun"/>
          <w:rFonts w:ascii="Open Sans" w:hAnsi="Open Sans" w:cs="Open Sans"/>
          <w:color w:val="1380C4"/>
          <w:szCs w:val="21"/>
        </w:rPr>
        <w:t>app </w:t>
      </w:r>
      <w:proofErr w:type="spellStart"/>
      <w:r w:rsidRPr="000D6291">
        <w:rPr>
          <w:rStyle w:val="spellingerror"/>
          <w:rFonts w:ascii="Open Sans" w:hAnsi="Open Sans" w:cs="Open Sans"/>
          <w:color w:val="1380C4"/>
          <w:szCs w:val="21"/>
        </w:rPr>
        <w:t>etc</w:t>
      </w:r>
      <w:proofErr w:type="spellEnd"/>
      <w:r w:rsidRPr="000D6291">
        <w:rPr>
          <w:rStyle w:val="normaltextrun"/>
          <w:rFonts w:ascii="Open Sans" w:hAnsi="Open Sans" w:cs="Open Sans"/>
          <w:color w:val="1380C4"/>
          <w:szCs w:val="21"/>
        </w:rPr>
        <w:t>)</w:t>
      </w:r>
      <w:r w:rsidR="000D6291" w:rsidRPr="000D6291">
        <w:rPr>
          <w:rStyle w:val="normaltextrun"/>
          <w:rFonts w:ascii="Open Sans" w:hAnsi="Open Sans" w:cs="Open Sans"/>
          <w:color w:val="1380C4"/>
          <w:szCs w:val="21"/>
        </w:rPr>
        <w:t>.</w:t>
      </w:r>
      <w:r w:rsidRPr="000D6291">
        <w:rPr>
          <w:rStyle w:val="normaltextrun"/>
          <w:rFonts w:ascii="Open Sans" w:hAnsi="Open Sans" w:cs="Open Sans"/>
          <w:color w:val="1380C4"/>
          <w:szCs w:val="21"/>
        </w:rPr>
        <w:t>.</w:t>
      </w:r>
      <w:r w:rsidRPr="000D6291">
        <w:rPr>
          <w:rStyle w:val="eop"/>
          <w:rFonts w:ascii="Open Sans" w:hAnsi="Open Sans" w:cs="Open Sans"/>
          <w:color w:val="1380C4"/>
          <w:szCs w:val="21"/>
        </w:rPr>
        <w:t> </w:t>
      </w:r>
    </w:p>
    <w:p w:rsidR="000C5826" w:rsidRPr="000D6291" w:rsidRDefault="000C5826" w:rsidP="000C5826">
      <w:pPr>
        <w:pStyle w:val="paragraph"/>
        <w:spacing w:before="0" w:beforeAutospacing="0" w:after="0" w:afterAutospacing="0"/>
        <w:textAlignment w:val="baseline"/>
        <w:rPr>
          <w:rFonts w:ascii="Open Sans" w:hAnsi="Open Sans" w:cs="Open Sans"/>
          <w:color w:val="1380C4"/>
          <w:szCs w:val="21"/>
        </w:rPr>
      </w:pPr>
      <w:r w:rsidRPr="000D6291">
        <w:rPr>
          <w:rStyle w:val="normaltextrun"/>
          <w:rFonts w:ascii="Open Sans" w:hAnsi="Open Sans" w:cs="Open Sans"/>
          <w:color w:val="1380C4"/>
          <w:szCs w:val="21"/>
        </w:rPr>
        <w:t>We hebben ook uitgebreid stil gestaan bij het Corona virus en de maatregel om de leerlingen geen handen meer te laten schudden.</w:t>
      </w:r>
      <w:r w:rsidR="000D6291" w:rsidRPr="000D6291">
        <w:rPr>
          <w:rStyle w:val="normaltextrun"/>
          <w:rFonts w:ascii="Open Sans" w:hAnsi="Open Sans" w:cs="Open Sans"/>
          <w:color w:val="1380C4"/>
          <w:szCs w:val="21"/>
        </w:rPr>
        <w:t xml:space="preserve"> Als MR staan we volledig achter deze beslissing.</w:t>
      </w:r>
      <w:r w:rsidRPr="000D6291">
        <w:rPr>
          <w:rStyle w:val="normaltextrun"/>
          <w:rFonts w:ascii="Open Sans" w:hAnsi="Open Sans" w:cs="Open Sans"/>
          <w:color w:val="1380C4"/>
          <w:szCs w:val="21"/>
        </w:rPr>
        <w:t xml:space="preserve"> Daarnaast ons de vraag gesteld wat te doen met luizenpluizen, maar wij als MR zagen geen reden om niet te luizenpluizen. Wel wordt de site van het RIVM goed in de gaten gehouden en er is nauw contact met het GGD.</w:t>
      </w:r>
      <w:r w:rsidRPr="000D6291">
        <w:rPr>
          <w:rStyle w:val="scxw236681921"/>
          <w:rFonts w:ascii="Open Sans" w:hAnsi="Open Sans" w:cs="Open Sans"/>
          <w:color w:val="1380C4"/>
          <w:szCs w:val="21"/>
        </w:rPr>
        <w:t> </w:t>
      </w:r>
      <w:r w:rsidRPr="000D6291">
        <w:rPr>
          <w:rFonts w:ascii="Open Sans" w:hAnsi="Open Sans" w:cs="Open Sans"/>
          <w:color w:val="1380C4"/>
          <w:szCs w:val="21"/>
        </w:rPr>
        <w:br/>
      </w:r>
      <w:r w:rsidRPr="000D6291">
        <w:rPr>
          <w:rStyle w:val="eop"/>
          <w:rFonts w:ascii="Open Sans" w:hAnsi="Open Sans" w:cs="Open Sans"/>
          <w:color w:val="1380C4"/>
          <w:szCs w:val="21"/>
        </w:rPr>
        <w:t> </w:t>
      </w:r>
    </w:p>
    <w:p w:rsidR="000C5826" w:rsidRPr="000D6291" w:rsidRDefault="000C5826" w:rsidP="000C5826">
      <w:pPr>
        <w:pStyle w:val="paragraph"/>
        <w:spacing w:before="0" w:beforeAutospacing="0" w:after="0" w:afterAutospacing="0"/>
        <w:textAlignment w:val="baseline"/>
        <w:rPr>
          <w:rFonts w:ascii="Open Sans" w:hAnsi="Open Sans" w:cs="Open Sans"/>
          <w:color w:val="1380C4"/>
          <w:sz w:val="22"/>
          <w:szCs w:val="18"/>
        </w:rPr>
      </w:pPr>
      <w:r w:rsidRPr="000D6291">
        <w:rPr>
          <w:rStyle w:val="normaltextrun"/>
          <w:rFonts w:ascii="Open Sans" w:hAnsi="Open Sans" w:cs="Open Sans"/>
          <w:color w:val="1380C4"/>
          <w:szCs w:val="21"/>
        </w:rPr>
        <w:t>Mocht u nog vragen hebben over bovenstaande onderwerpen of iets te bespreken hebben kunt u ons altijd aanspreken.</w:t>
      </w:r>
      <w:r w:rsidRPr="000D6291">
        <w:rPr>
          <w:rStyle w:val="scxw236681921"/>
          <w:rFonts w:ascii="Open Sans" w:hAnsi="Open Sans" w:cs="Open Sans"/>
          <w:color w:val="1380C4"/>
          <w:szCs w:val="21"/>
        </w:rPr>
        <w:t> </w:t>
      </w:r>
      <w:r w:rsidRPr="000D6291">
        <w:rPr>
          <w:rFonts w:ascii="Open Sans" w:hAnsi="Open Sans" w:cs="Open Sans"/>
          <w:color w:val="1380C4"/>
          <w:szCs w:val="21"/>
        </w:rPr>
        <w:br/>
      </w:r>
      <w:r w:rsidRPr="000D6291">
        <w:rPr>
          <w:rStyle w:val="scxw236681921"/>
          <w:rFonts w:ascii="Open Sans" w:hAnsi="Open Sans" w:cs="Open Sans"/>
          <w:color w:val="1380C4"/>
          <w:sz w:val="28"/>
          <w:szCs w:val="22"/>
        </w:rPr>
        <w:t> </w:t>
      </w:r>
      <w:r w:rsidRPr="000D6291">
        <w:rPr>
          <w:rFonts w:ascii="Open Sans" w:hAnsi="Open Sans" w:cs="Open Sans"/>
          <w:color w:val="1380C4"/>
          <w:sz w:val="28"/>
          <w:szCs w:val="22"/>
        </w:rPr>
        <w:br/>
      </w:r>
      <w:r w:rsidRPr="000D6291">
        <w:rPr>
          <w:rStyle w:val="normaltextrun"/>
          <w:rFonts w:ascii="Open Sans" w:hAnsi="Open Sans" w:cs="Open Sans"/>
          <w:color w:val="1380C4"/>
          <w:szCs w:val="21"/>
          <w:u w:val="single"/>
        </w:rPr>
        <w:t>Namens de oudergeleding;</w:t>
      </w:r>
      <w:r w:rsidRPr="000D6291">
        <w:rPr>
          <w:rStyle w:val="scxw236681921"/>
          <w:rFonts w:ascii="Open Sans" w:hAnsi="Open Sans" w:cs="Open Sans"/>
          <w:color w:val="1380C4"/>
          <w:szCs w:val="21"/>
        </w:rPr>
        <w:t> </w:t>
      </w:r>
      <w:r w:rsidRPr="000D6291">
        <w:rPr>
          <w:rFonts w:ascii="Open Sans" w:hAnsi="Open Sans" w:cs="Open Sans"/>
          <w:color w:val="1380C4"/>
          <w:szCs w:val="21"/>
        </w:rPr>
        <w:br/>
      </w:r>
      <w:r w:rsidRPr="000D6291">
        <w:rPr>
          <w:rStyle w:val="normaltextrun"/>
          <w:rFonts w:ascii="Open Sans" w:hAnsi="Open Sans" w:cs="Open Sans"/>
          <w:color w:val="1380C4"/>
          <w:szCs w:val="21"/>
        </w:rPr>
        <w:t>Ellen van Velzen (Moeder van Thijs, groep 8 en Fieke, groep 5), Hilde de Ronde (Timo, groep 8 en Ilse, groep 7) en Corina Stuivenberg (Daphne, groep 7 en Mark, groep 4)</w:t>
      </w:r>
    </w:p>
    <w:p w:rsidR="000C5826" w:rsidRPr="000D6291" w:rsidRDefault="000C5826">
      <w:pPr>
        <w:rPr>
          <w:rFonts w:ascii="Open Sans" w:hAnsi="Open Sans" w:cs="Open Sans"/>
          <w:color w:val="1380C4"/>
          <w:sz w:val="28"/>
        </w:rPr>
      </w:pPr>
    </w:p>
    <w:sectPr w:rsidR="000C5826" w:rsidRPr="000D629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DA" w:rsidRDefault="00FE6FDA" w:rsidP="000D6291">
      <w:pPr>
        <w:spacing w:after="0" w:line="240" w:lineRule="auto"/>
      </w:pPr>
      <w:r>
        <w:separator/>
      </w:r>
    </w:p>
  </w:endnote>
  <w:endnote w:type="continuationSeparator" w:id="0">
    <w:p w:rsidR="00FE6FDA" w:rsidRDefault="00FE6FDA" w:rsidP="000D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Economica">
    <w:panose1 w:val="0200050604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91" w:rsidRDefault="000D6291">
    <w:pPr>
      <w:pStyle w:val="Voettekst"/>
    </w:pPr>
    <w:r>
      <w:rPr>
        <w:noProof/>
        <w:lang w:eastAsia="nl-NL"/>
      </w:rPr>
      <w:drawing>
        <wp:anchor distT="0" distB="0" distL="114300" distR="114300" simplePos="0" relativeHeight="251659264" behindDoc="0" locked="0" layoutInCell="1" allowOverlap="1">
          <wp:simplePos x="0" y="0"/>
          <wp:positionH relativeFrom="column">
            <wp:posOffset>-918845</wp:posOffset>
          </wp:positionH>
          <wp:positionV relativeFrom="paragraph">
            <wp:posOffset>-1727835</wp:posOffset>
          </wp:positionV>
          <wp:extent cx="5760720" cy="23641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ung en jonget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3641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DA" w:rsidRDefault="00FE6FDA" w:rsidP="000D6291">
      <w:pPr>
        <w:spacing w:after="0" w:line="240" w:lineRule="auto"/>
      </w:pPr>
      <w:r>
        <w:separator/>
      </w:r>
    </w:p>
  </w:footnote>
  <w:footnote w:type="continuationSeparator" w:id="0">
    <w:p w:rsidR="00FE6FDA" w:rsidRDefault="00FE6FDA" w:rsidP="000D6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91" w:rsidRPr="000D6291" w:rsidRDefault="000D6291">
    <w:pPr>
      <w:pStyle w:val="Koptekst"/>
      <w:rPr>
        <w:rFonts w:ascii="Economica" w:hAnsi="Economica"/>
        <w:b/>
        <w:sz w:val="28"/>
      </w:rPr>
    </w:pPr>
    <w:r w:rsidRPr="000D6291">
      <w:rPr>
        <w:rFonts w:ascii="Economica" w:hAnsi="Economica"/>
        <w:b/>
        <w:noProof/>
        <w:sz w:val="72"/>
        <w:lang w:eastAsia="nl-NL"/>
      </w:rPr>
      <w:drawing>
        <wp:anchor distT="0" distB="0" distL="114300" distR="114300" simplePos="0" relativeHeight="251658240" behindDoc="0" locked="0" layoutInCell="1" allowOverlap="1" wp14:anchorId="71C19405" wp14:editId="2A588A68">
          <wp:simplePos x="0" y="0"/>
          <wp:positionH relativeFrom="column">
            <wp:posOffset>3105785</wp:posOffset>
          </wp:positionH>
          <wp:positionV relativeFrom="paragraph">
            <wp:posOffset>-344805</wp:posOffset>
          </wp:positionV>
          <wp:extent cx="2896870" cy="1123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ningin Juliana (562 x 218).jpg"/>
                  <pic:cNvPicPr/>
                </pic:nvPicPr>
                <pic:blipFill>
                  <a:blip r:embed="rId1">
                    <a:extLst>
                      <a:ext uri="{28A0092B-C50C-407E-A947-70E740481C1C}">
                        <a14:useLocalDpi xmlns:a14="http://schemas.microsoft.com/office/drawing/2010/main" val="0"/>
                      </a:ext>
                    </a:extLst>
                  </a:blip>
                  <a:stretch>
                    <a:fillRect/>
                  </a:stretch>
                </pic:blipFill>
                <pic:spPr>
                  <a:xfrm>
                    <a:off x="0" y="0"/>
                    <a:ext cx="2896870" cy="1123950"/>
                  </a:xfrm>
                  <a:prstGeom prst="rect">
                    <a:avLst/>
                  </a:prstGeom>
                </pic:spPr>
              </pic:pic>
            </a:graphicData>
          </a:graphic>
          <wp14:sizeRelH relativeFrom="margin">
            <wp14:pctWidth>0</wp14:pctWidth>
          </wp14:sizeRelH>
          <wp14:sizeRelV relativeFrom="margin">
            <wp14:pctHeight>0</wp14:pctHeight>
          </wp14:sizeRelV>
        </wp:anchor>
      </w:drawing>
    </w:r>
    <w:r w:rsidRPr="000D6291">
      <w:rPr>
        <w:rFonts w:ascii="Economica" w:hAnsi="Economica"/>
        <w:b/>
        <w:color w:val="1380C4"/>
        <w:sz w:val="72"/>
      </w:rPr>
      <w:t>MR Nieuws</w:t>
    </w:r>
    <w:r>
      <w:rPr>
        <w:rFonts w:ascii="Economica" w:hAnsi="Economica"/>
        <w:b/>
        <w:color w:val="1380C4"/>
        <w:sz w:val="72"/>
      </w:rPr>
      <w:t xml:space="preserve"> </w:t>
    </w:r>
    <w:r>
      <w:rPr>
        <w:rFonts w:ascii="Economica" w:hAnsi="Economica"/>
        <w:b/>
        <w:color w:val="1380C4"/>
        <w:sz w:val="28"/>
      </w:rPr>
      <w:t>maart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26"/>
    <w:rsid w:val="000C5826"/>
    <w:rsid w:val="000D6291"/>
    <w:rsid w:val="00FE6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9B1E"/>
  <w15:chartTrackingRefBased/>
  <w15:docId w15:val="{2BC9F3B5-C9FA-4928-B7FF-074FCD84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C58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C5826"/>
  </w:style>
  <w:style w:type="character" w:customStyle="1" w:styleId="contextualspellingandgrammarerror">
    <w:name w:val="contextualspellingandgrammarerror"/>
    <w:basedOn w:val="Standaardalinea-lettertype"/>
    <w:rsid w:val="000C5826"/>
  </w:style>
  <w:style w:type="character" w:customStyle="1" w:styleId="eop">
    <w:name w:val="eop"/>
    <w:basedOn w:val="Standaardalinea-lettertype"/>
    <w:rsid w:val="000C5826"/>
  </w:style>
  <w:style w:type="character" w:customStyle="1" w:styleId="spellingerror">
    <w:name w:val="spellingerror"/>
    <w:basedOn w:val="Standaardalinea-lettertype"/>
    <w:rsid w:val="000C5826"/>
  </w:style>
  <w:style w:type="character" w:customStyle="1" w:styleId="scxw236681921">
    <w:name w:val="scxw236681921"/>
    <w:basedOn w:val="Standaardalinea-lettertype"/>
    <w:rsid w:val="000C5826"/>
  </w:style>
  <w:style w:type="paragraph" w:styleId="Koptekst">
    <w:name w:val="header"/>
    <w:basedOn w:val="Standaard"/>
    <w:link w:val="KoptekstChar"/>
    <w:uiPriority w:val="99"/>
    <w:unhideWhenUsed/>
    <w:rsid w:val="000D62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6291"/>
  </w:style>
  <w:style w:type="paragraph" w:styleId="Voettekst">
    <w:name w:val="footer"/>
    <w:basedOn w:val="Standaard"/>
    <w:link w:val="VoettekstChar"/>
    <w:uiPriority w:val="99"/>
    <w:unhideWhenUsed/>
    <w:rsid w:val="000D62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79042">
      <w:bodyDiv w:val="1"/>
      <w:marLeft w:val="0"/>
      <w:marRight w:val="0"/>
      <w:marTop w:val="0"/>
      <w:marBottom w:val="0"/>
      <w:divBdr>
        <w:top w:val="none" w:sz="0" w:space="0" w:color="auto"/>
        <w:left w:val="none" w:sz="0" w:space="0" w:color="auto"/>
        <w:bottom w:val="none" w:sz="0" w:space="0" w:color="auto"/>
        <w:right w:val="none" w:sz="0" w:space="0" w:color="auto"/>
      </w:divBdr>
      <w:divsChild>
        <w:div w:id="1238786862">
          <w:marLeft w:val="0"/>
          <w:marRight w:val="0"/>
          <w:marTop w:val="0"/>
          <w:marBottom w:val="0"/>
          <w:divBdr>
            <w:top w:val="none" w:sz="0" w:space="0" w:color="auto"/>
            <w:left w:val="none" w:sz="0" w:space="0" w:color="auto"/>
            <w:bottom w:val="none" w:sz="0" w:space="0" w:color="auto"/>
            <w:right w:val="none" w:sz="0" w:space="0" w:color="auto"/>
          </w:divBdr>
        </w:div>
        <w:div w:id="151216842">
          <w:marLeft w:val="0"/>
          <w:marRight w:val="0"/>
          <w:marTop w:val="0"/>
          <w:marBottom w:val="0"/>
          <w:divBdr>
            <w:top w:val="none" w:sz="0" w:space="0" w:color="auto"/>
            <w:left w:val="none" w:sz="0" w:space="0" w:color="auto"/>
            <w:bottom w:val="none" w:sz="0" w:space="0" w:color="auto"/>
            <w:right w:val="none" w:sz="0" w:space="0" w:color="auto"/>
          </w:divBdr>
        </w:div>
        <w:div w:id="266157332">
          <w:marLeft w:val="0"/>
          <w:marRight w:val="0"/>
          <w:marTop w:val="0"/>
          <w:marBottom w:val="0"/>
          <w:divBdr>
            <w:top w:val="none" w:sz="0" w:space="0" w:color="auto"/>
            <w:left w:val="none" w:sz="0" w:space="0" w:color="auto"/>
            <w:bottom w:val="none" w:sz="0" w:space="0" w:color="auto"/>
            <w:right w:val="none" w:sz="0" w:space="0" w:color="auto"/>
          </w:divBdr>
        </w:div>
        <w:div w:id="1321930956">
          <w:marLeft w:val="0"/>
          <w:marRight w:val="0"/>
          <w:marTop w:val="0"/>
          <w:marBottom w:val="0"/>
          <w:divBdr>
            <w:top w:val="none" w:sz="0" w:space="0" w:color="auto"/>
            <w:left w:val="none" w:sz="0" w:space="0" w:color="auto"/>
            <w:bottom w:val="none" w:sz="0" w:space="0" w:color="auto"/>
            <w:right w:val="none" w:sz="0" w:space="0" w:color="auto"/>
          </w:divBdr>
        </w:div>
        <w:div w:id="164877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 de berk</dc:creator>
  <cp:keywords/>
  <dc:description/>
  <cp:lastModifiedBy>Henno Koelewijn</cp:lastModifiedBy>
  <cp:revision>2</cp:revision>
  <dcterms:created xsi:type="dcterms:W3CDTF">2020-03-11T09:07:00Z</dcterms:created>
  <dcterms:modified xsi:type="dcterms:W3CDTF">2020-03-11T09:07:00Z</dcterms:modified>
</cp:coreProperties>
</file>